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E1B1" w14:textId="77777777" w:rsidR="00401EC6" w:rsidRPr="00F612BD" w:rsidRDefault="00E03B0D" w:rsidP="00401EC6">
      <w:pPr>
        <w:pStyle w:val="Lijn"/>
      </w:pPr>
      <w:bookmarkStart w:id="0" w:name="_Toc128215553"/>
      <w:bookmarkStart w:id="1" w:name="_Toc128366267"/>
      <w:bookmarkStart w:id="2" w:name="_Toc309634417"/>
      <w:bookmarkStart w:id="3" w:name="_Toc341792854"/>
      <w:bookmarkStart w:id="4" w:name="_Toc341792867"/>
      <w:r>
        <w:rPr>
          <w:noProof/>
        </w:rPr>
      </w:r>
      <w:r w:rsidR="00E03B0D">
        <w:rPr>
          <w:noProof/>
        </w:rPr>
        <w:pict w14:anchorId="4DB83A96">
          <v:rect id="_x0000_i1025"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E03B0D" w:rsidP="00401EC6">
      <w:pPr>
        <w:pStyle w:val="Lijn"/>
      </w:pPr>
      <w:r>
        <w:rPr>
          <w:noProof/>
        </w:rPr>
      </w:r>
      <w:r w:rsidR="00E03B0D">
        <w:rPr>
          <w:noProof/>
        </w:rPr>
        <w:pict w14:anchorId="1C1C0403">
          <v:rect id="_x0000_i1026"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E03B0D" w:rsidP="00401EC6">
      <w:pPr>
        <w:pStyle w:val="Lijn"/>
      </w:pPr>
      <w:bookmarkStart w:id="26" w:name="_Toc128215558"/>
      <w:bookmarkStart w:id="27" w:name="_Toc128366272"/>
      <w:bookmarkStart w:id="28" w:name="_Toc309634422"/>
      <w:bookmarkStart w:id="29" w:name="_Toc341792859"/>
      <w:bookmarkStart w:id="30" w:name="_Toc341792872"/>
      <w:r>
        <w:rPr>
          <w:noProof/>
        </w:rPr>
      </w:r>
      <w:r w:rsidR="00E03B0D">
        <w:rPr>
          <w:noProof/>
        </w:rPr>
        <w:pict w14:anchorId="0D8AB636">
          <v:rect id="_x0000_i1027"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E03B0D" w:rsidP="00401EC6">
      <w:pPr>
        <w:pStyle w:val="Lijn"/>
      </w:pPr>
      <w:bookmarkStart w:id="31" w:name="_Toc128215560"/>
      <w:bookmarkStart w:id="32" w:name="_Toc128366273"/>
      <w:bookmarkStart w:id="33" w:name="_Toc341792861"/>
      <w:r>
        <w:rPr>
          <w:noProof/>
        </w:rPr>
      </w:r>
      <w:r w:rsidR="00E03B0D">
        <w:rPr>
          <w:noProof/>
        </w:rPr>
        <w:pict w14:anchorId="0915F1C6">
          <v:rect id="_x0000_i1028" alt="" style="width:453.6pt;height:.05pt;mso-width-percent:0;mso-height-percent:0;mso-width-percent:0;mso-height-percent:0" o:hralign="center" o:hrstd="t" o:hr="t" fillcolor="#aca899" stroked="f"/>
        </w:pict>
      </w:r>
    </w:p>
    <w:p w14:paraId="19998518" w14:textId="64958A24" w:rsidR="00FC0237" w:rsidRPr="00FC0237" w:rsidRDefault="00135229" w:rsidP="00FC0237">
      <w:pPr>
        <w:pStyle w:val="Merk2"/>
      </w:pPr>
      <w:r w:rsidRPr="002E50B6">
        <w:rPr>
          <w:rStyle w:val="Merk1Char"/>
        </w:rPr>
        <w:t xml:space="preserve">Trespa </w:t>
      </w:r>
      <w:r w:rsidR="00CA32CB" w:rsidRPr="002E50B6">
        <w:rPr>
          <w:rStyle w:val="Merk1Char"/>
        </w:rPr>
        <w:t>Meteon</w:t>
      </w:r>
      <w:bookmarkEnd w:id="31"/>
      <w:r w:rsidR="00FC6A68">
        <w:rPr>
          <w:rStyle w:val="Merk1Char"/>
        </w:rPr>
        <w:t xml:space="preserve"> Naturals</w:t>
      </w:r>
      <w:r w:rsidR="00CA32CB" w:rsidRPr="002E50B6">
        <w:t xml:space="preserve"> - Gevelplaten </w:t>
      </w:r>
      <w:r w:rsidR="007C70E8">
        <w:t xml:space="preserve">met steendecor, </w:t>
      </w:r>
      <w:r w:rsidR="00CA32CB" w:rsidRPr="002E50B6">
        <w:t>op basis van met houtvezels versterkte thermohardende harsen</w:t>
      </w:r>
      <w:bookmarkEnd w:id="32"/>
      <w:bookmarkEnd w:id="33"/>
    </w:p>
    <w:p w14:paraId="1E8D67DF" w14:textId="77777777" w:rsidR="00401EC6" w:rsidRPr="00F612BD" w:rsidRDefault="00E03B0D" w:rsidP="00401EC6">
      <w:pPr>
        <w:pStyle w:val="Lijn"/>
      </w:pPr>
      <w:r>
        <w:rPr>
          <w:noProof/>
        </w:rPr>
      </w:r>
      <w:r w:rsidR="00E03B0D">
        <w:rPr>
          <w:noProof/>
        </w:rPr>
        <w:pict w14:anchorId="31D686B7">
          <v:rect id="_x0000_i1029"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hyperlink r:id="rId9" w:history="1">
        <w:r w:rsidR="00945328">
          <w:rPr>
            <w:rStyle w:val="Hyperlink"/>
          </w:rPr>
          <w:t>12</w:t>
        </w:r>
        <w:r w:rsidRPr="007E34B4">
          <w:rPr>
            <w:rStyle w:val="Hyperlink"/>
          </w:rPr>
          <w:t>/2021</w:t>
        </w:r>
      </w:hyperlink>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D7624B" w:rsidRDefault="00CA32CB">
      <w:pPr>
        <w:pStyle w:val="83Kenm"/>
        <w:rPr>
          <w:lang w:val="en-US"/>
        </w:rPr>
      </w:pPr>
      <w:r w:rsidRPr="00D7624B">
        <w:rPr>
          <w:lang w:val="en-US"/>
        </w:rPr>
        <w:t>-</w:t>
      </w:r>
      <w:r w:rsidRPr="00D7624B">
        <w:rPr>
          <w:lang w:val="en-US"/>
        </w:rPr>
        <w:tab/>
        <w:t>Basismateriaal:</w:t>
      </w:r>
      <w:r w:rsidRPr="00D7624B">
        <w:rPr>
          <w:lang w:val="en-US"/>
        </w:rPr>
        <w:tab/>
        <w:t xml:space="preserve">HPL </w:t>
      </w:r>
      <w:r w:rsidRPr="00D7624B">
        <w:rPr>
          <w:rStyle w:val="83KenmCursiefGrijs-50Char"/>
          <w:lang w:val="en-US"/>
        </w:rPr>
        <w:t>[High-pressure decorative laminates]</w:t>
      </w:r>
      <w:r w:rsidRPr="00D7624B">
        <w:rPr>
          <w:lang w:val="en-US"/>
        </w:rPr>
        <w:t xml:space="preserve"> </w:t>
      </w:r>
      <w:r w:rsidR="00BE0164" w:rsidRPr="00D7624B">
        <w:rPr>
          <w:lang w:val="en-US"/>
        </w:rPr>
        <w:t>(</w:t>
      </w:r>
      <w:r w:rsidR="007074A2" w:rsidRPr="00D7624B">
        <w:rPr>
          <w:lang w:val="en-US"/>
        </w:rPr>
        <w:t>NBN EN </w:t>
      </w:r>
      <w:r w:rsidRPr="00D7624B">
        <w:rPr>
          <w:lang w:val="en-US"/>
        </w:rPr>
        <w:t>438-6:2005</w:t>
      </w:r>
      <w:r w:rsidR="00BE0164" w:rsidRPr="00D7624B">
        <w:rPr>
          <w:lang w:val="en-US"/>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2B2E5055"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F65B69">
        <w:t>.</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6F246F8C" w14:textId="77777777" w:rsidR="007C70E8"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007C70E8" w:rsidRPr="007C70E8">
        <w:t>17 standaard decoren, waarvan 9 het natuurlijk accent van steendecoren weergeven en 8 onregelmatige, verweerde decoren waarin Metallic kleureffecten verwerkt zijn. Deze decoren zijn richtinggebonden.</w:t>
      </w:r>
    </w:p>
    <w:p w14:paraId="49796EA7" w14:textId="77777777" w:rsidR="00F80502" w:rsidRDefault="00CA32CB" w:rsidP="00785A05">
      <w:pPr>
        <w:pStyle w:val="83Kenm"/>
      </w:pPr>
      <w:r w:rsidRPr="000C38C8">
        <w:rPr>
          <w:rStyle w:val="OptieChar"/>
          <w:color w:val="000000" w:themeColor="text1"/>
          <w:lang w:val="nl-BE"/>
        </w:rPr>
        <w:t>-</w:t>
      </w:r>
      <w:r w:rsidRPr="000C38C8">
        <w:rPr>
          <w:rStyle w:val="OptieChar"/>
          <w:color w:val="000000" w:themeColor="text1"/>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p>
    <w:p w14:paraId="59F0C995" w14:textId="0E8E72C3" w:rsidR="00F80502" w:rsidRDefault="00F80502" w:rsidP="00F80502">
      <w:pPr>
        <w:pStyle w:val="83Kenm"/>
      </w:pPr>
      <w:r>
        <w:rPr>
          <w:rStyle w:val="OptieChar"/>
          <w:lang w:val="nl-BE"/>
        </w:rPr>
        <w:tab/>
      </w:r>
      <w:r>
        <w:rPr>
          <w:rStyle w:val="OptieChar"/>
          <w:lang w:val="nl-BE"/>
        </w:rPr>
        <w:tab/>
      </w:r>
      <w:r w:rsidR="00FF7504" w:rsidRPr="00785A05">
        <w:rPr>
          <w:rStyle w:val="OptieChar"/>
          <w:lang w:val="nl-BE"/>
        </w:rPr>
        <w:t>#</w:t>
      </w:r>
      <w:r w:rsidRPr="00B10024">
        <w:rPr>
          <w:rStyle w:val="MerkChar"/>
        </w:rPr>
        <w:t>Matt</w:t>
      </w:r>
      <w:r w:rsidR="00B10024" w:rsidRPr="00B10024">
        <w:rPr>
          <w:rStyle w:val="MerkChar"/>
        </w:rPr>
        <w:t>,</w:t>
      </w:r>
      <w:r>
        <w:t xml:space="preserve"> matte structuur. Structuur is richtinggebonden.</w:t>
      </w:r>
    </w:p>
    <w:p w14:paraId="05724508" w14:textId="580F9697" w:rsidR="00F80502" w:rsidRDefault="00F80502" w:rsidP="00F80502">
      <w:pPr>
        <w:pStyle w:val="83Kenm"/>
      </w:pPr>
      <w:r>
        <w:lastRenderedPageBreak/>
        <w:tab/>
      </w:r>
      <w:r>
        <w:tab/>
      </w:r>
      <w:r w:rsidRPr="00785A05">
        <w:rPr>
          <w:rStyle w:val="OptieChar"/>
          <w:lang w:val="nl-BE"/>
        </w:rPr>
        <w:t>#</w:t>
      </w:r>
      <w:r w:rsidRPr="00B10024">
        <w:rPr>
          <w:rStyle w:val="MerkChar"/>
        </w:rPr>
        <w:t>Matt-Gloss</w:t>
      </w:r>
      <w:r w:rsidR="00B10024" w:rsidRPr="00B10024">
        <w:rPr>
          <w:rStyle w:val="MerkChar"/>
        </w:rPr>
        <w:t>;</w:t>
      </w:r>
      <w:r>
        <w:t xml:space="preserve"> ongelijkmatig mat -en  glansoppervlak dat een verweerd effect oplevert in combinatie met verspreide lichtreflectie.</w:t>
      </w:r>
    </w:p>
    <w:p w14:paraId="3F7AB049" w14:textId="54E3A6DD" w:rsidR="00F80502" w:rsidRDefault="00F80502" w:rsidP="00F80502">
      <w:pPr>
        <w:pStyle w:val="83Kenm"/>
      </w:pPr>
      <w:r>
        <w:tab/>
      </w:r>
      <w:r>
        <w:tab/>
      </w:r>
      <w:r w:rsidRPr="00785A05">
        <w:rPr>
          <w:rStyle w:val="OptieChar"/>
          <w:lang w:val="nl-BE"/>
        </w:rPr>
        <w:t>#</w:t>
      </w:r>
      <w:r w:rsidRPr="00B10024">
        <w:rPr>
          <w:rStyle w:val="MerkChar"/>
        </w:rPr>
        <w:t>Matt-Rock</w:t>
      </w:r>
      <w:r w:rsidR="00B10024" w:rsidRPr="00B10024">
        <w:rPr>
          <w:rStyle w:val="MerkChar"/>
        </w:rPr>
        <w:t>;</w:t>
      </w:r>
      <w:r>
        <w:t xml:space="preserve"> ongelijkmatig satijn –en rotsachtig oppervlak waardoor een spel van licht en schaduw aan het plaatoppervlak kan plaatsvinden </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1A0567BC" w:rsidR="003333E4" w:rsidRPr="00C873DF" w:rsidRDefault="003333E4" w:rsidP="003333E4">
      <w:pPr>
        <w:pStyle w:val="83Kenm"/>
      </w:pPr>
      <w:r w:rsidRPr="00C873DF">
        <w:t>-</w:t>
      </w:r>
      <w:r w:rsidRPr="00C873DF">
        <w:tab/>
        <w:t>Materiaal achterconstructie:</w:t>
      </w:r>
      <w:r w:rsidRPr="00C873DF">
        <w:tab/>
      </w:r>
      <w:r w:rsidR="00C7418D">
        <w:t>aluminium</w:t>
      </w:r>
      <w:r w:rsidRPr="00C873DF">
        <w:t xml:space="preserve"> achterconstructie</w:t>
      </w:r>
    </w:p>
    <w:p w14:paraId="7EAAFDFA" w14:textId="281F643B" w:rsidR="003333E4" w:rsidRPr="00F612BD" w:rsidRDefault="003333E4" w:rsidP="003333E4">
      <w:pPr>
        <w:pStyle w:val="83Kenm"/>
        <w:rPr>
          <w:lang w:val="nl-BE"/>
        </w:rPr>
      </w:pPr>
      <w:r w:rsidRPr="00C873DF">
        <w:t>-</w:t>
      </w:r>
      <w:r w:rsidRPr="00C873DF">
        <w:tab/>
        <w:t>Bevestigingswijze:</w:t>
      </w:r>
      <w:r w:rsidRPr="00C873DF">
        <w:tab/>
        <w:t xml:space="preserve">zichtbaar, </w:t>
      </w:r>
      <w:r w:rsidR="008F0C78">
        <w:t>met blindklinknagels in dezelfde kleur als het plaatmateriaal</w:t>
      </w:r>
      <w:r w:rsidR="008F0C78" w:rsidRPr="00C873DF">
        <w:rPr>
          <w:rStyle w:val="MerkChar"/>
        </w:rPr>
        <w:t xml:space="preserve"> </w:t>
      </w:r>
      <w:r w:rsidRPr="00C873DF">
        <w:rPr>
          <w:rStyle w:val="MerkChar"/>
        </w:rPr>
        <w:t>[TS</w:t>
      </w:r>
      <w:r w:rsidR="008F0C78">
        <w:rPr>
          <w:rStyle w:val="MerkChar"/>
        </w:rPr>
        <w:t>70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1" w:name="OLE_LINK11"/>
    </w:p>
    <w:bookmarkEnd w:id="41"/>
    <w:p w14:paraId="727AB565" w14:textId="428395FD" w:rsidR="00A8744E" w:rsidRDefault="00A8744E" w:rsidP="00A8744E">
      <w:pPr>
        <w:pStyle w:val="Lijn"/>
        <w:rPr>
          <w:rFonts w:ascii="Arial" w:hAnsi="Arial"/>
          <w:b/>
          <w:color w:val="FF0000"/>
          <w:spacing w:val="0"/>
          <w:sz w:val="18"/>
        </w:rPr>
      </w:pPr>
      <w:r>
        <w:rPr>
          <w:rFonts w:ascii="Arial" w:hAnsi="Arial"/>
          <w:b/>
          <w:color w:val="FF0000"/>
          <w:spacing w:val="0"/>
          <w:sz w:val="18"/>
        </w:rPr>
        <w:t xml:space="preserve">Plaats hierna de tekst </w:t>
      </w:r>
      <w:r w:rsidR="007150E9">
        <w:rPr>
          <w:rFonts w:ascii="Arial" w:hAnsi="Arial"/>
          <w:b/>
          <w:color w:val="FF0000"/>
          <w:spacing w:val="0"/>
          <w:sz w:val="18"/>
        </w:rPr>
        <w:t>“</w:t>
      </w:r>
      <w:r>
        <w:rPr>
          <w:rFonts w:ascii="Arial" w:hAnsi="Arial"/>
          <w:b/>
          <w:color w:val="FF0000"/>
          <w:spacing w:val="0"/>
          <w:sz w:val="18"/>
        </w:rPr>
        <w:t xml:space="preserve">BE </w:t>
      </w:r>
      <w:r w:rsidR="00E03B0D">
        <w:rPr>
          <w:rFonts w:ascii="Arial" w:hAnsi="Arial"/>
          <w:b/>
          <w:color w:val="FF0000"/>
          <w:spacing w:val="0"/>
          <w:sz w:val="18"/>
        </w:rPr>
        <w:t xml:space="preserve">Deel </w:t>
      </w:r>
      <w:r>
        <w:rPr>
          <w:rFonts w:ascii="Arial" w:hAnsi="Arial"/>
          <w:b/>
          <w:color w:val="FF0000"/>
          <w:spacing w:val="0"/>
          <w:sz w:val="18"/>
        </w:rPr>
        <w:t>2</w:t>
      </w:r>
      <w:r w:rsidR="007150E9">
        <w:rPr>
          <w:rFonts w:ascii="Arial" w:hAnsi="Arial"/>
          <w:b/>
          <w:color w:val="FF0000"/>
          <w:spacing w:val="0"/>
          <w:sz w:val="18"/>
        </w:rPr>
        <w:t>van</w:t>
      </w:r>
      <w:r>
        <w:rPr>
          <w:rFonts w:ascii="Arial" w:hAnsi="Arial"/>
          <w:b/>
          <w:color w:val="FF0000"/>
          <w:spacing w:val="0"/>
          <w:sz w:val="18"/>
        </w:rPr>
        <w:t>2 Trespa Meteon gevels …  2023</w:t>
      </w:r>
      <w:r w:rsidR="007150E9">
        <w:rPr>
          <w:rFonts w:ascii="Arial" w:hAnsi="Arial"/>
          <w:b/>
          <w:color w:val="FF0000"/>
          <w:spacing w:val="0"/>
          <w:sz w:val="18"/>
        </w:rPr>
        <w:t>”</w:t>
      </w:r>
      <w:r>
        <w:rPr>
          <w:rFonts w:ascii="Arial" w:hAnsi="Arial"/>
          <w:b/>
          <w:color w:val="FF0000"/>
          <w:spacing w:val="0"/>
          <w:sz w:val="18"/>
        </w:rPr>
        <w:t xml:space="preserve"> – voor het gekozen bevestigingstype</w:t>
      </w:r>
    </w:p>
    <w:p w14:paraId="12BB86AC" w14:textId="77777777" w:rsidR="00ED07A2" w:rsidRPr="00F612BD" w:rsidRDefault="00E03B0D" w:rsidP="00ED07A2">
      <w:pPr>
        <w:pStyle w:val="Lijn"/>
      </w:pPr>
      <w:r>
        <w:rPr>
          <w:noProof/>
        </w:rPr>
      </w:r>
      <w:r w:rsidR="00E03B0D">
        <w:rPr>
          <w:noProof/>
        </w:rPr>
        <w:pict w14:anchorId="6703326A">
          <v:rect id="_x0000_i1030" alt="" style="width:453.6pt;height:.05pt;mso-width-percent:0;mso-height-percent:0;mso-width-percent:0;mso-height-percent:0" o:hralign="center" o:hrstd="t" o:hr="t" fillcolor="#aca899" stroked="f"/>
        </w:pict>
      </w:r>
    </w:p>
    <w:p w14:paraId="24B869AF" w14:textId="77777777" w:rsidR="003E6160" w:rsidRPr="00111216" w:rsidRDefault="003E6160" w:rsidP="003E6160">
      <w:pPr>
        <w:pStyle w:val="Hoofdstuk"/>
        <w:ind w:left="0"/>
      </w:pPr>
      <w:r>
        <w:t>Normverwijzingen en Pro memories</w:t>
      </w:r>
    </w:p>
    <w:p w14:paraId="1A88200B" w14:textId="77777777" w:rsidR="00BE0164" w:rsidRPr="00F612BD" w:rsidRDefault="00E03B0D" w:rsidP="00BE0164">
      <w:pPr>
        <w:pStyle w:val="Lijn"/>
      </w:pPr>
      <w:r>
        <w:rPr>
          <w:noProof/>
        </w:rPr>
        <w:lastRenderedPageBreak/>
      </w:r>
      <w:r w:rsidR="00E03B0D">
        <w:rPr>
          <w:noProof/>
        </w:rPr>
        <w:pict w14:anchorId="0AB8C2BD">
          <v:rect id="_x0000_i1031" alt="" style="width:453.6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hyperlink r:id="rId10" w:history="1">
        <w:r>
          <w:rPr>
            <w:rStyle w:val="Hyperlink"/>
            <w:lang w:val="nl-BE"/>
          </w:rPr>
          <w:t>NBN EN </w:t>
        </w:r>
        <w:r w:rsidRPr="00F612BD">
          <w:rPr>
            <w:rStyle w:val="Hyperlink"/>
            <w:lang w:val="nl-BE"/>
          </w:rPr>
          <w:t>438-6:2005</w:t>
        </w:r>
      </w:hyperlink>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hyperlink r:id="rId11"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hyperlink r:id="rId12" w:history="1">
        <w:r>
          <w:rPr>
            <w:rStyle w:val="Hyperlink"/>
            <w:lang w:val="nl-BE"/>
          </w:rPr>
          <w:t>NBN EN </w:t>
        </w:r>
        <w:r w:rsidRPr="00F612BD">
          <w:rPr>
            <w:rStyle w:val="Hyperlink"/>
            <w:lang w:val="nl-BE"/>
          </w:rPr>
          <w:t>ISO 1183-1:2004</w:t>
        </w:r>
      </w:hyperlink>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hyperlink r:id="rId13" w:history="1">
        <w:r>
          <w:rPr>
            <w:rStyle w:val="Hyperlink"/>
            <w:lang w:val="nl-BE"/>
          </w:rPr>
          <w:t>NBN EN </w:t>
        </w:r>
        <w:r w:rsidRPr="00F612BD">
          <w:rPr>
            <w:rStyle w:val="Hyperlink"/>
            <w:lang w:val="nl-BE"/>
          </w:rPr>
          <w:t>ISO 178:2003</w:t>
        </w:r>
      </w:hyperlink>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hyperlink r:id="rId14" w:history="1">
        <w:r>
          <w:rPr>
            <w:rStyle w:val="Hyperlink"/>
            <w:lang w:val="nl-BE"/>
          </w:rPr>
          <w:t>NBN EN </w:t>
        </w:r>
        <w:r w:rsidRPr="00F612BD">
          <w:rPr>
            <w:rStyle w:val="Hyperlink"/>
            <w:lang w:val="nl-BE"/>
          </w:rPr>
          <w:t>ISO 178/A1:2005</w:t>
        </w:r>
      </w:hyperlink>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hyperlink r:id="rId15" w:history="1">
        <w:r>
          <w:rPr>
            <w:rStyle w:val="Hyperlink"/>
            <w:lang w:val="nl-BE"/>
          </w:rPr>
          <w:t>NBN EN </w:t>
        </w:r>
        <w:r w:rsidRPr="00F612BD">
          <w:rPr>
            <w:rStyle w:val="Hyperlink"/>
            <w:lang w:val="nl-BE"/>
          </w:rPr>
          <w:t>ISO 527-2:1996</w:t>
        </w:r>
      </w:hyperlink>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hyperlink r:id="rId16" w:history="1">
        <w:r>
          <w:rPr>
            <w:rStyle w:val="Hyperlink"/>
            <w:lang w:val="nl-BE"/>
          </w:rPr>
          <w:t>NBN EN </w:t>
        </w:r>
        <w:r w:rsidRPr="00F612BD">
          <w:rPr>
            <w:rStyle w:val="Hyperlink"/>
            <w:lang w:val="nl-BE"/>
          </w:rPr>
          <w:t>13501-1+A1:2010</w:t>
        </w:r>
      </w:hyperlink>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hyperlink r:id="rId17" w:history="1">
        <w:r w:rsidRPr="00F612BD">
          <w:rPr>
            <w:rStyle w:val="Hyperlink"/>
            <w:lang w:val="nl-BE"/>
          </w:rPr>
          <w:t>NBN S 21-203:1980</w:t>
        </w:r>
      </w:hyperlink>
      <w:r w:rsidRPr="00F612BD">
        <w:rPr>
          <w:lang w:val="nl-BE"/>
        </w:rPr>
        <w:t xml:space="preserve"> - H - FR,NL - Brandbeveiliging in de gebouwen - Reactie bij brand van de materialen. Hoge en middelhoge gebouwen [1e uitg.] [ICS: 13.220.40]</w:t>
      </w:r>
    </w:p>
    <w:p w14:paraId="35B4E11F" w14:textId="77777777" w:rsidR="00F835E1" w:rsidRPr="007150E9" w:rsidRDefault="00F835E1" w:rsidP="009069F8">
      <w:pPr>
        <w:pStyle w:val="83Normen"/>
        <w:ind w:left="567"/>
        <w:rPr>
          <w:lang w:val="nl-BE"/>
        </w:rPr>
      </w:pPr>
      <w:r w:rsidRPr="007150E9">
        <w:rPr>
          <w:bCs/>
          <w:color w:val="FF0000"/>
          <w:lang w:val="nl-BE"/>
        </w:rPr>
        <w:t>&gt;</w:t>
      </w:r>
      <w:hyperlink r:id="rId18" w:history="1">
        <w:r w:rsidRPr="007150E9">
          <w:rPr>
            <w:rStyle w:val="Hyperlink"/>
            <w:lang w:val="nl-BE"/>
          </w:rPr>
          <w:t>DIN 50018:1997</w:t>
        </w:r>
      </w:hyperlink>
      <w:r w:rsidRPr="007150E9">
        <w:rPr>
          <w:lang w:val="nl-BE"/>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hyperlink r:id="rId19"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31A70A0" w14:textId="77777777" w:rsidR="00F17628" w:rsidRPr="00D7624B" w:rsidRDefault="00F17628" w:rsidP="00F17628">
      <w:pPr>
        <w:pStyle w:val="Kop8"/>
        <w:rPr>
          <w:lang w:val="nl-BE"/>
        </w:rPr>
      </w:pPr>
      <w:r w:rsidRPr="00D7624B">
        <w:rPr>
          <w:lang w:val="nl-BE"/>
        </w:rPr>
        <w:tab/>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5572F475" w14:textId="77777777" w:rsidR="00956784" w:rsidRPr="00F612BD" w:rsidRDefault="00E03B0D" w:rsidP="00956784">
      <w:pPr>
        <w:pStyle w:val="Lijn"/>
      </w:pPr>
      <w:r>
        <w:rPr>
          <w:noProof/>
        </w:rPr>
      </w:r>
      <w:r w:rsidR="00E03B0D">
        <w:rPr>
          <w:noProof/>
        </w:rPr>
        <w:pict w14:anchorId="361919FA">
          <v:rect id="_x0000_i1032" alt="" style="width:453.6pt;height:.05pt;mso-width-percent:0;mso-height-percent:0;mso-width-percent:0;mso-height-percent:0" o:hralign="center" o:hrstd="t" o:hr="t" fillcolor="#aca899" stroked="f"/>
        </w:pict>
      </w:r>
    </w:p>
    <w:p w14:paraId="7A2E189B" w14:textId="77777777" w:rsidR="00956784" w:rsidRDefault="00956784" w:rsidP="00F835E1">
      <w:pPr>
        <w:pStyle w:val="83ProM"/>
        <w:rPr>
          <w:lang w:val="nl-BE"/>
        </w:rPr>
      </w:pP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E03B0D">
      <w:pPr>
        <w:pStyle w:val="80"/>
        <w:rPr>
          <w:rStyle w:val="Hyperlink"/>
          <w:lang w:val="en-US"/>
        </w:rPr>
      </w:pPr>
      <w:hyperlink r:id="rId20" w:history="1">
        <w:r w:rsidR="00CA32CB" w:rsidRPr="00ED07A2">
          <w:rPr>
            <w:rStyle w:val="Hyperlink"/>
            <w:lang w:val="en-US"/>
          </w:rPr>
          <w:t>infobelgium@trespa.com</w:t>
        </w:r>
      </w:hyperlink>
    </w:p>
    <w:p w14:paraId="7E92F719" w14:textId="77777777" w:rsidR="00CA32CB" w:rsidRPr="00F612BD" w:rsidRDefault="00E03B0D">
      <w:pPr>
        <w:pStyle w:val="80"/>
        <w:rPr>
          <w:rStyle w:val="Hyperlink"/>
        </w:rPr>
      </w:pPr>
      <w:hyperlink r:id="rId21" w:tgtFrame="_blanc" w:history="1">
        <w:r w:rsidR="00CA32CB" w:rsidRPr="00F612BD">
          <w:rPr>
            <w:rStyle w:val="Hyperlink"/>
          </w:rPr>
          <w:t>http://www.trespa.com/</w:t>
        </w:r>
      </w:hyperlink>
    </w:p>
    <w:sectPr w:rsidR="00CA32CB" w:rsidRPr="00F612BD" w:rsidSect="00971427">
      <w:headerReference w:type="default" r:id="rId22"/>
      <w:footerReference w:type="default" r:id="rId2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8816" w14:textId="77777777" w:rsidR="004377EB" w:rsidRDefault="004377EB">
      <w:r>
        <w:separator/>
      </w:r>
    </w:p>
  </w:endnote>
  <w:endnote w:type="continuationSeparator" w:id="0">
    <w:p w14:paraId="5F89FB1C" w14:textId="77777777" w:rsidR="004377EB" w:rsidRDefault="004377EB">
      <w:r>
        <w:continuationSeparator/>
      </w:r>
    </w:p>
  </w:endnote>
  <w:endnote w:type="continuationNotice" w:id="1">
    <w:p w14:paraId="61BB07DA" w14:textId="77777777" w:rsidR="009E6EA8" w:rsidRDefault="009E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E03B0D" w:rsidP="00401EC6">
    <w:pPr>
      <w:pStyle w:val="Lijn"/>
    </w:pPr>
    <w:r>
      <w:rPr>
        <w:noProof/>
      </w:rPr>
    </w:r>
    <w:r w:rsidR="00E03B0D">
      <w:rPr>
        <w:noProof/>
      </w:rPr>
      <w:pict w14:anchorId="1E935BCF">
        <v:rect id="_x0000_i1033" alt="" style="width:453.6pt;height:.05pt;mso-width-percent:0;mso-height-percent:0;mso-width-percent:0;mso-height-percent:0" o:hralign="center" o:hrstd="t" o:hr="t" fillcolor="#aca899" stroked="f"/>
      </w:pict>
    </w:r>
  </w:p>
  <w:p w14:paraId="5839B4B4" w14:textId="5CC50D8D"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w:t>
    </w:r>
    <w:r w:rsidR="007C70E8">
      <w:rPr>
        <w:rFonts w:ascii="Arial" w:hAnsi="Arial" w:cs="Arial"/>
        <w:sz w:val="16"/>
        <w:szCs w:val="16"/>
        <w:lang w:val="en-US"/>
      </w:rPr>
      <w:t>23</w:t>
    </w:r>
    <w:r w:rsidR="007074A2">
      <w:rPr>
        <w:rFonts w:ascii="Arial" w:hAnsi="Arial" w:cs="Arial"/>
        <w:sz w:val="16"/>
        <w:szCs w:val="16"/>
        <w:lang w:val="en-US"/>
      </w:rPr>
      <w:tab/>
      <w:t>FabrikantBestek - 20</w:t>
    </w:r>
    <w:r w:rsidR="007C70E8">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E03B0D">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E03B0D">
      <w:rPr>
        <w:rFonts w:ascii="Arial" w:hAnsi="Arial" w:cs="Arial"/>
        <w:sz w:val="16"/>
        <w:szCs w:val="16"/>
      </w:rPr>
      <w:fldChar w:fldCharType="separate"/>
    </w:r>
    <w:r w:rsidR="00E03B0D">
      <w:rPr>
        <w:rFonts w:ascii="Arial" w:hAnsi="Arial" w:cs="Arial"/>
        <w:noProof/>
        <w:sz w:val="16"/>
        <w:szCs w:val="16"/>
      </w:rPr>
      <w:t>9:49</w:t>
    </w:r>
    <w:r w:rsidR="007074A2">
      <w:rPr>
        <w:rFonts w:ascii="Arial" w:hAnsi="Arial" w:cs="Arial"/>
        <w:sz w:val="16"/>
        <w:szCs w:val="16"/>
      </w:rPr>
      <w:fldChar w:fldCharType="end"/>
    </w:r>
  </w:p>
  <w:p w14:paraId="38D6489D" w14:textId="6E3B356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 20</w:t>
    </w:r>
    <w:r w:rsidR="007C70E8">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42" w:name="_Toc110910349"/>
    <w:bookmarkStart w:id="43" w:name="_Toc75230067"/>
    <w:bookmarkStart w:id="44" w:name="_Toc114297164"/>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B677" w14:textId="77777777" w:rsidR="004377EB" w:rsidRDefault="004377EB">
      <w:r>
        <w:separator/>
      </w:r>
    </w:p>
  </w:footnote>
  <w:footnote w:type="continuationSeparator" w:id="0">
    <w:p w14:paraId="3647167A" w14:textId="77777777" w:rsidR="004377EB" w:rsidRDefault="004377EB">
      <w:r>
        <w:continuationSeparator/>
      </w:r>
    </w:p>
  </w:footnote>
  <w:footnote w:type="continuationNotice" w:id="1">
    <w:p w14:paraId="155BBA7C" w14:textId="77777777" w:rsidR="009E6EA8" w:rsidRDefault="009E6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AD9"/>
    <w:multiLevelType w:val="hybridMultilevel"/>
    <w:tmpl w:val="F4BC7626"/>
    <w:lvl w:ilvl="0" w:tplc="41FCAFB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677533491">
    <w:abstractNumId w:val="1"/>
  </w:num>
  <w:num w:numId="2" w16cid:durableId="12447979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5053C"/>
    <w:rsid w:val="00097213"/>
    <w:rsid w:val="000B769B"/>
    <w:rsid w:val="000C38C8"/>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00B3"/>
    <w:rsid w:val="002075BA"/>
    <w:rsid w:val="002109AD"/>
    <w:rsid w:val="00210A60"/>
    <w:rsid w:val="00215735"/>
    <w:rsid w:val="002306CC"/>
    <w:rsid w:val="00230907"/>
    <w:rsid w:val="00236699"/>
    <w:rsid w:val="002466DE"/>
    <w:rsid w:val="00247B3F"/>
    <w:rsid w:val="0026191B"/>
    <w:rsid w:val="0026573B"/>
    <w:rsid w:val="00270810"/>
    <w:rsid w:val="00280538"/>
    <w:rsid w:val="00292269"/>
    <w:rsid w:val="002A4CE8"/>
    <w:rsid w:val="002B7F76"/>
    <w:rsid w:val="002C230A"/>
    <w:rsid w:val="002C2C85"/>
    <w:rsid w:val="002C38B4"/>
    <w:rsid w:val="002C7C4A"/>
    <w:rsid w:val="002D3221"/>
    <w:rsid w:val="002D3803"/>
    <w:rsid w:val="002E50B6"/>
    <w:rsid w:val="003046E9"/>
    <w:rsid w:val="003115B8"/>
    <w:rsid w:val="00323FE4"/>
    <w:rsid w:val="003333E4"/>
    <w:rsid w:val="0034513C"/>
    <w:rsid w:val="00355F00"/>
    <w:rsid w:val="0037368E"/>
    <w:rsid w:val="0038148C"/>
    <w:rsid w:val="003849FA"/>
    <w:rsid w:val="003852DC"/>
    <w:rsid w:val="003853A6"/>
    <w:rsid w:val="003A5813"/>
    <w:rsid w:val="003B1E27"/>
    <w:rsid w:val="003C348F"/>
    <w:rsid w:val="003C50A4"/>
    <w:rsid w:val="003D1496"/>
    <w:rsid w:val="003E6160"/>
    <w:rsid w:val="003E7D8D"/>
    <w:rsid w:val="003F56E8"/>
    <w:rsid w:val="003F65B3"/>
    <w:rsid w:val="00401B15"/>
    <w:rsid w:val="00401EC6"/>
    <w:rsid w:val="004064C6"/>
    <w:rsid w:val="004346AE"/>
    <w:rsid w:val="004377EB"/>
    <w:rsid w:val="00446CEB"/>
    <w:rsid w:val="00446EB2"/>
    <w:rsid w:val="00450D9B"/>
    <w:rsid w:val="00452FB0"/>
    <w:rsid w:val="00453582"/>
    <w:rsid w:val="00455B03"/>
    <w:rsid w:val="00466190"/>
    <w:rsid w:val="00481A3B"/>
    <w:rsid w:val="00485905"/>
    <w:rsid w:val="00485B31"/>
    <w:rsid w:val="00491DF3"/>
    <w:rsid w:val="004952CE"/>
    <w:rsid w:val="004A5786"/>
    <w:rsid w:val="004C28DD"/>
    <w:rsid w:val="004D1A23"/>
    <w:rsid w:val="004E1A06"/>
    <w:rsid w:val="004E261A"/>
    <w:rsid w:val="004E5CFF"/>
    <w:rsid w:val="005059E8"/>
    <w:rsid w:val="0052483A"/>
    <w:rsid w:val="005252F0"/>
    <w:rsid w:val="00532785"/>
    <w:rsid w:val="00544664"/>
    <w:rsid w:val="00553526"/>
    <w:rsid w:val="00554414"/>
    <w:rsid w:val="0055622E"/>
    <w:rsid w:val="0057299C"/>
    <w:rsid w:val="00580AFC"/>
    <w:rsid w:val="0058351D"/>
    <w:rsid w:val="00584681"/>
    <w:rsid w:val="00592B5C"/>
    <w:rsid w:val="005A0F47"/>
    <w:rsid w:val="005B0017"/>
    <w:rsid w:val="005B3022"/>
    <w:rsid w:val="005C5B5B"/>
    <w:rsid w:val="005D7C11"/>
    <w:rsid w:val="005E26C7"/>
    <w:rsid w:val="00614870"/>
    <w:rsid w:val="00616BCE"/>
    <w:rsid w:val="00627152"/>
    <w:rsid w:val="00632259"/>
    <w:rsid w:val="0063242F"/>
    <w:rsid w:val="00642269"/>
    <w:rsid w:val="006457A6"/>
    <w:rsid w:val="00657A03"/>
    <w:rsid w:val="0066318D"/>
    <w:rsid w:val="00676408"/>
    <w:rsid w:val="006827A7"/>
    <w:rsid w:val="00685FA4"/>
    <w:rsid w:val="006B1EA8"/>
    <w:rsid w:val="006B5979"/>
    <w:rsid w:val="006D3703"/>
    <w:rsid w:val="006D3883"/>
    <w:rsid w:val="006E10D9"/>
    <w:rsid w:val="006E64A9"/>
    <w:rsid w:val="006F2626"/>
    <w:rsid w:val="007074A2"/>
    <w:rsid w:val="007076D0"/>
    <w:rsid w:val="0071483E"/>
    <w:rsid w:val="007150E9"/>
    <w:rsid w:val="00721CFA"/>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C70E8"/>
    <w:rsid w:val="007D3BFA"/>
    <w:rsid w:val="007D3D50"/>
    <w:rsid w:val="007D5B75"/>
    <w:rsid w:val="007D714E"/>
    <w:rsid w:val="007E2731"/>
    <w:rsid w:val="007E34B4"/>
    <w:rsid w:val="007E5D9C"/>
    <w:rsid w:val="007F3FB4"/>
    <w:rsid w:val="007F6708"/>
    <w:rsid w:val="00812A41"/>
    <w:rsid w:val="00822116"/>
    <w:rsid w:val="00822A43"/>
    <w:rsid w:val="0082401C"/>
    <w:rsid w:val="00836C2C"/>
    <w:rsid w:val="008468BB"/>
    <w:rsid w:val="00854735"/>
    <w:rsid w:val="008822A5"/>
    <w:rsid w:val="008837FF"/>
    <w:rsid w:val="0088441C"/>
    <w:rsid w:val="00890DA4"/>
    <w:rsid w:val="008B4AD8"/>
    <w:rsid w:val="008C02B2"/>
    <w:rsid w:val="008C66D4"/>
    <w:rsid w:val="008D2F6A"/>
    <w:rsid w:val="008E166E"/>
    <w:rsid w:val="008E2227"/>
    <w:rsid w:val="008E4624"/>
    <w:rsid w:val="008F04AE"/>
    <w:rsid w:val="008F0C78"/>
    <w:rsid w:val="008F5193"/>
    <w:rsid w:val="009069F8"/>
    <w:rsid w:val="00907759"/>
    <w:rsid w:val="00915A07"/>
    <w:rsid w:val="0093141E"/>
    <w:rsid w:val="00935615"/>
    <w:rsid w:val="00945328"/>
    <w:rsid w:val="0094778B"/>
    <w:rsid w:val="00951C77"/>
    <w:rsid w:val="00956784"/>
    <w:rsid w:val="00957BF3"/>
    <w:rsid w:val="00960C12"/>
    <w:rsid w:val="00964428"/>
    <w:rsid w:val="00971427"/>
    <w:rsid w:val="009724B0"/>
    <w:rsid w:val="00977059"/>
    <w:rsid w:val="00981594"/>
    <w:rsid w:val="00992428"/>
    <w:rsid w:val="00993262"/>
    <w:rsid w:val="0099788F"/>
    <w:rsid w:val="009A018C"/>
    <w:rsid w:val="009A735B"/>
    <w:rsid w:val="009D20D6"/>
    <w:rsid w:val="009D3069"/>
    <w:rsid w:val="009D7AF9"/>
    <w:rsid w:val="009E1199"/>
    <w:rsid w:val="009E6B46"/>
    <w:rsid w:val="009E6EA8"/>
    <w:rsid w:val="00A11416"/>
    <w:rsid w:val="00A12476"/>
    <w:rsid w:val="00A15203"/>
    <w:rsid w:val="00A15812"/>
    <w:rsid w:val="00A2458A"/>
    <w:rsid w:val="00A300D2"/>
    <w:rsid w:val="00A41A68"/>
    <w:rsid w:val="00A43CC1"/>
    <w:rsid w:val="00A52A6D"/>
    <w:rsid w:val="00A62F34"/>
    <w:rsid w:val="00A630AC"/>
    <w:rsid w:val="00A6494E"/>
    <w:rsid w:val="00A7770B"/>
    <w:rsid w:val="00A77AE3"/>
    <w:rsid w:val="00A8744E"/>
    <w:rsid w:val="00A97515"/>
    <w:rsid w:val="00AB27FE"/>
    <w:rsid w:val="00AB681D"/>
    <w:rsid w:val="00AC2658"/>
    <w:rsid w:val="00AC4411"/>
    <w:rsid w:val="00AD180E"/>
    <w:rsid w:val="00AD78CB"/>
    <w:rsid w:val="00AD7D2A"/>
    <w:rsid w:val="00AE528E"/>
    <w:rsid w:val="00B058DB"/>
    <w:rsid w:val="00B10024"/>
    <w:rsid w:val="00B1678B"/>
    <w:rsid w:val="00B21BB9"/>
    <w:rsid w:val="00B21E93"/>
    <w:rsid w:val="00B259AB"/>
    <w:rsid w:val="00B343C6"/>
    <w:rsid w:val="00B41178"/>
    <w:rsid w:val="00B437F8"/>
    <w:rsid w:val="00B45259"/>
    <w:rsid w:val="00B4719A"/>
    <w:rsid w:val="00B56F38"/>
    <w:rsid w:val="00B704E2"/>
    <w:rsid w:val="00B752F1"/>
    <w:rsid w:val="00B77179"/>
    <w:rsid w:val="00B813AD"/>
    <w:rsid w:val="00B95012"/>
    <w:rsid w:val="00BB3BF9"/>
    <w:rsid w:val="00BB524A"/>
    <w:rsid w:val="00BE0164"/>
    <w:rsid w:val="00BE24FA"/>
    <w:rsid w:val="00BE415A"/>
    <w:rsid w:val="00BF636F"/>
    <w:rsid w:val="00BF6ABA"/>
    <w:rsid w:val="00C27E13"/>
    <w:rsid w:val="00C61F57"/>
    <w:rsid w:val="00C658F5"/>
    <w:rsid w:val="00C7418D"/>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7624B"/>
    <w:rsid w:val="00D80681"/>
    <w:rsid w:val="00DA4713"/>
    <w:rsid w:val="00DA7078"/>
    <w:rsid w:val="00DB2F29"/>
    <w:rsid w:val="00DB408D"/>
    <w:rsid w:val="00DB5A17"/>
    <w:rsid w:val="00DC18B0"/>
    <w:rsid w:val="00DD02A5"/>
    <w:rsid w:val="00DD20D9"/>
    <w:rsid w:val="00DD3C61"/>
    <w:rsid w:val="00DF1C68"/>
    <w:rsid w:val="00E029FA"/>
    <w:rsid w:val="00E02EA3"/>
    <w:rsid w:val="00E03B0D"/>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E2734"/>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B69"/>
    <w:rsid w:val="00F65EE5"/>
    <w:rsid w:val="00F73B3A"/>
    <w:rsid w:val="00F75843"/>
    <w:rsid w:val="00F80269"/>
    <w:rsid w:val="00F80502"/>
    <w:rsid w:val="00F835E1"/>
    <w:rsid w:val="00F90F01"/>
    <w:rsid w:val="00FA1B3C"/>
    <w:rsid w:val="00FA4EEE"/>
    <w:rsid w:val="00FA5867"/>
    <w:rsid w:val="00FB6BF6"/>
    <w:rsid w:val="00FB6FAB"/>
    <w:rsid w:val="00FC0237"/>
    <w:rsid w:val="00FC6A68"/>
    <w:rsid w:val="00FC6D18"/>
    <w:rsid w:val="00FD3764"/>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ISO+178&amp;b=&amp;c=&amp;d=&amp;e=&amp;f=&amp;g=1&amp;h=0&amp;i=&amp;j=docnr&amp;UIc=nl&amp;k=0&amp;y=&amp;m=" TargetMode="External"/><Relationship Id="rId18" Type="http://schemas.openxmlformats.org/officeDocument/2006/relationships/hyperlink" Target="http://www.nmp.din.de/cmd?artid=2961135&amp;contextid=nmp&amp;bcrumblevel=1&amp;subcommitteeid=54755592&amp;level=tpl-art-detailansicht&amp;committeeid=54738983&amp;languageid=en" TargetMode="External"/><Relationship Id="rId3" Type="http://schemas.openxmlformats.org/officeDocument/2006/relationships/numbering" Target="numbering.xml"/><Relationship Id="rId21" Type="http://schemas.openxmlformats.org/officeDocument/2006/relationships/hyperlink" Target="http://www.trespa.com/" TargetMode="External"/><Relationship Id="rId7" Type="http://schemas.openxmlformats.org/officeDocument/2006/relationships/footnotes" Target="footnotes.xml"/><Relationship Id="rId12" Type="http://schemas.openxmlformats.org/officeDocument/2006/relationships/hyperlink" Target="http://shop.nbn.be/Search/SearchResults.aspx?a=NBN+EN+ISO+1183-1&amp;b=&amp;c=&amp;d=&amp;e=&amp;f=&amp;g=1&amp;h=0&amp;i=&amp;j=docnr&amp;UIc=nl&amp;k=0&amp;y=&amp;m=" TargetMode="External"/><Relationship Id="rId17" Type="http://schemas.openxmlformats.org/officeDocument/2006/relationships/hyperlink" Target="http://shop.nbn.be/Search/SearchResults.aspx?a=NBN+S+21-203&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hyperlink" Target="mailto:infobelgium@tresp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438-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NBN+EN+ISO+527-2&amp;b=&amp;c=&amp;d=&amp;e=&amp;f=&amp;g=1&amp;h=0&amp;i=&amp;j=docnr&amp;UIc=nl&amp;k=0&amp;y=&amp;m=" TargetMode="External"/><Relationship Id="rId23" Type="http://schemas.openxmlformats.org/officeDocument/2006/relationships/footer" Target="footer1.xml"/><Relationship Id="rId10" Type="http://schemas.openxmlformats.org/officeDocument/2006/relationships/hyperlink" Target="http://shop.nbn.be/Search/SearchResults.aspx?a=NBN+EN+438-6&amp;b=&amp;c=&amp;d=&amp;e=&amp;f=&amp;g=1&amp;h=0&amp;i=&amp;j=docnr&amp;UIc=nl&amp;k=0&amp;y=&amp;m=" TargetMode="External"/><Relationship Id="rId19" Type="http://schemas.openxmlformats.org/officeDocument/2006/relationships/hyperlink" Target="http://shop.nbn.be/Search/SearchResults.aspx?a=NBN+EN+438-2&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cobosystems.be/assets/docs/2889.pdf" TargetMode="External"/><Relationship Id="rId14" Type="http://schemas.openxmlformats.org/officeDocument/2006/relationships/hyperlink" Target="http://shop.nbn.be/Search/SearchResults.aspx?a=NBN+EN+ISO+178%2fA1&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58AE-B33A-41E3-B5A2-33A9D44A71CE}">
  <ds:schemaRefs>
    <ds:schemaRef ds:uri="http://schemas.microsoft.com/sharepoint/v3/contenttype/forms"/>
  </ds:schemaRefs>
</ds:datastoreItem>
</file>

<file path=customXml/itemProps2.xml><?xml version="1.0" encoding="utf-8"?>
<ds:datastoreItem xmlns:ds="http://schemas.openxmlformats.org/officeDocument/2006/customXml" ds:itemID="{B3432807-815B-40D4-9AA1-D3815315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94</TotalTime>
  <Pages>4</Pages>
  <Words>1871</Words>
  <Characters>10294</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12141</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59</cp:revision>
  <cp:lastPrinted>2016-03-07T07:57:00Z</cp:lastPrinted>
  <dcterms:created xsi:type="dcterms:W3CDTF">2019-11-04T07:40:00Z</dcterms:created>
  <dcterms:modified xsi:type="dcterms:W3CDTF">2023-10-25T07:50:00Z</dcterms:modified>
  <cp:category>Fabrikantbestektekst R6 2012</cp:category>
</cp:coreProperties>
</file>